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89" w:rsidRDefault="00FC5489" w:rsidP="00FC54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C5489" w:rsidRDefault="00FC5489" w:rsidP="00FC548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  <w:r>
        <w:rPr>
          <w:rFonts w:ascii="Times New Roman" w:hAnsi="Times New Roman" w:cs="Times New Roman"/>
        </w:rPr>
        <w:t xml:space="preserve"> приказом                                                                                                                            заведующего МБДОУ </w:t>
      </w:r>
    </w:p>
    <w:p w:rsidR="00FC5489" w:rsidRDefault="00FC5489" w:rsidP="00FC54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«Детского сада  № 71»</w:t>
      </w:r>
    </w:p>
    <w:p w:rsidR="00FC5489" w:rsidRDefault="00FC5489" w:rsidP="00FC54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43 от 30.12.2016г</w:t>
      </w:r>
    </w:p>
    <w:p w:rsidR="00FC5489" w:rsidRDefault="00FC5489" w:rsidP="00FC54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489" w:rsidRDefault="00FC5489" w:rsidP="00FC548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</w:t>
      </w: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 муниципального бюджетного дошкольного учреждения</w:t>
      </w: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 № 71»</w:t>
      </w: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 Общие положения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1.1.Кодекс этики и служебного поведения работников муниципального бюджетного дошкольного образовательного учреждения «Детский сад комбинированного вида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от 25.12.2008 № 273-ФЗ,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МБДОУ «Детский сад  № 71»« (далее – работники) независимо от занимаемой ими должности.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Основные обязанности, принципы и </w:t>
      </w: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служебного поведения работников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статьей 21 Трудового кодекса Российской Федерации работник обязан: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-добросовестно исполнять свои трудовые обязанности, возложенные на него трудовым договором;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внутреннего трудового распорядка;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трудовую дисциплину;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установленные нормы труда;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требования по охране труда и обеспечению безопасности труда;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МБДОУ «Детский сад № 71»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муниципального учреждения (МБДОУ «Детский сад  № 71»);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-соблюдать Конституцию Российской Федерации, законодательство Российской Федерации, Ивановской области и города Иванова,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-обеспечивать эффективную работу муниципального учреждения  (МБДОУ «Детский сад  № 71»);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свою деятельность в пределах предмета и целей деятельности учреждения (МБДОУ «Детский сад  № 71»);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-соблюдать нормы профессиональной этики и правила делового поведения;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-проявлять корректность и внимательность в обращении с гражданами и должностными лицами;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согласию;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 учреждения;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при решении вопросов личного характера;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-воздерживаться от публичных высказываний, суждений и оценок в отношении деятельности  учреждения, его руководителя, если это не входит в должностные обязанности работника;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установленные в МБДОУ «Детский сад комбинированного вида №6»  правила предоставления служебной информации и публичных выступлений;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-уважительно относиться к деятельности представителей средств массовой информации по информированию общества о работе МБДОУ «Детский сад  № 71», а также оказывать содействие в получении достоверной информации в установленном порядке;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коррупционноопасного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3.В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 работнику рекомендуется: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Работник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обрабатывать и передавать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служебную информацию при соблюдении действующих в МБДОУ «Детский сад  № 71» норм и требований, принятых в соответствии с законодательством Российской Федерации.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2.6.Руководитель МБДОУ «Детский сад  № 71»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 Ивановской области.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Рекомендательные этические правила </w:t>
      </w: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служебного поведения работников </w:t>
      </w:r>
    </w:p>
    <w:p w:rsidR="00FC5489" w:rsidRDefault="00FC5489" w:rsidP="00F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proofErr w:type="gramEnd"/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воздерживается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-принятия пищи, курения во время служебных совещаний, бесед, иного служебного общения с гражданами.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C5489" w:rsidRDefault="00FC5489" w:rsidP="00FC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C5489" w:rsidRDefault="00FC5489" w:rsidP="00F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Внешний вид работника при исполнении им должностных обязанностей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"/>
    </w:p>
    <w:p w:rsidR="00FC5489" w:rsidRDefault="00FC5489" w:rsidP="00FC5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Ответственность</w:t>
      </w:r>
    </w:p>
    <w:bookmarkEnd w:id="1"/>
    <w:p w:rsidR="00FC5489" w:rsidRDefault="00FC5489" w:rsidP="00FC5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5489" w:rsidRDefault="00FC5489" w:rsidP="00F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FC5489" w:rsidRDefault="00FC5489" w:rsidP="00FC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ED5F55" w:rsidRDefault="00ED5F55"/>
    <w:sectPr w:rsidR="00E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C5489"/>
    <w:rsid w:val="00ED5F55"/>
    <w:rsid w:val="00F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9119</Characters>
  <Application>Microsoft Office Word</Application>
  <DocSecurity>0</DocSecurity>
  <Lines>75</Lines>
  <Paragraphs>21</Paragraphs>
  <ScaleCrop>false</ScaleCrop>
  <Company>ДОУ71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2018-02-13T13:31:00Z</dcterms:created>
  <dcterms:modified xsi:type="dcterms:W3CDTF">2018-02-13T13:31:00Z</dcterms:modified>
</cp:coreProperties>
</file>